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DDE" w:rsidRDefault="00E97DDE" w:rsidP="00E97DDE">
      <w:pPr>
        <w:pStyle w:val="a3"/>
        <w:jc w:val="center"/>
      </w:pPr>
      <w:r>
        <w:rPr>
          <w:b/>
          <w:i/>
        </w:rPr>
        <w:t>«Выборы и молодёжь. Основные положения избирательного права»</w:t>
      </w:r>
    </w:p>
    <w:p w:rsidR="00E97DDE" w:rsidRDefault="00E97DDE" w:rsidP="00E97DDE">
      <w:pPr>
        <w:pStyle w:val="a3"/>
      </w:pPr>
      <w:bookmarkStart w:id="0" w:name="_GoBack"/>
      <w:bookmarkEnd w:id="0"/>
      <w:r>
        <w:rPr>
          <w:b/>
          <w:bCs/>
          <w:i/>
          <w:spacing w:val="-5"/>
        </w:rPr>
        <w:t>Содержание</w:t>
      </w:r>
    </w:p>
    <w:p w:rsidR="00E97DDE" w:rsidRDefault="00E97DDE" w:rsidP="00E97DDE">
      <w:pPr>
        <w:pStyle w:val="a3"/>
      </w:pPr>
      <w:r>
        <w:rPr>
          <w:i/>
        </w:rPr>
        <w:t>Аннотация.</w:t>
      </w:r>
    </w:p>
    <w:p w:rsidR="00E97DDE" w:rsidRDefault="00E97DDE" w:rsidP="00E97DDE">
      <w:pPr>
        <w:pStyle w:val="a3"/>
      </w:pPr>
      <w:r>
        <w:rPr>
          <w:i/>
          <w:spacing w:val="-4"/>
        </w:rPr>
        <w:t>Введение</w:t>
      </w:r>
    </w:p>
    <w:p w:rsidR="00E97DDE" w:rsidRDefault="00E97DDE" w:rsidP="00E97DDE">
      <w:pPr>
        <w:pStyle w:val="a3"/>
      </w:pPr>
      <w:r>
        <w:rPr>
          <w:i/>
          <w:spacing w:val="-1"/>
        </w:rPr>
        <w:t>Общая характеристика внеклассного мероприятия</w:t>
      </w:r>
    </w:p>
    <w:p w:rsidR="00E97DDE" w:rsidRDefault="00E97DDE" w:rsidP="00E97DDE">
      <w:pPr>
        <w:pStyle w:val="a3"/>
      </w:pPr>
      <w:r>
        <w:rPr>
          <w:i/>
        </w:rPr>
        <w:t>Содержание мероприятия «Выборы и молодёжь»</w:t>
      </w:r>
    </w:p>
    <w:p w:rsidR="00E97DDE" w:rsidRDefault="00E97DDE" w:rsidP="00E97DDE">
      <w:pPr>
        <w:pStyle w:val="a3"/>
      </w:pPr>
      <w:r>
        <w:rPr>
          <w:i/>
          <w:spacing w:val="-1"/>
        </w:rPr>
        <w:t>Заключение</w:t>
      </w:r>
    </w:p>
    <w:p w:rsidR="00E97DDE" w:rsidRDefault="00E97DDE" w:rsidP="00E97DDE">
      <w:pPr>
        <w:pStyle w:val="a3"/>
      </w:pPr>
      <w:r>
        <w:rPr>
          <w:i/>
          <w:spacing w:val="-3"/>
        </w:rPr>
        <w:t>Список литературы</w:t>
      </w:r>
    </w:p>
    <w:p w:rsidR="00E97DDE" w:rsidRDefault="00E97DDE" w:rsidP="00E97DDE">
      <w:pPr>
        <w:pStyle w:val="a3"/>
      </w:pPr>
      <w:r>
        <w:rPr>
          <w:b/>
          <w:bCs/>
          <w:i/>
          <w:spacing w:val="-6"/>
        </w:rPr>
        <w:t>Аннотация.</w:t>
      </w:r>
    </w:p>
    <w:p w:rsidR="00E97DDE" w:rsidRDefault="00E97DDE" w:rsidP="00E97DDE">
      <w:pPr>
        <w:pStyle w:val="a3"/>
      </w:pPr>
      <w:r>
        <w:rPr>
          <w:i/>
        </w:rPr>
        <w:t xml:space="preserve">Данная методическая разработка предназначена как для проведения внеклассного мероприятия на тему «Выборы и молодежь». Она предназначена для учеников 8-11 </w:t>
      </w:r>
      <w:r>
        <w:rPr>
          <w:i/>
          <w:spacing w:val="-2"/>
        </w:rPr>
        <w:t xml:space="preserve">классов общеобразовательных школ. Методическая разработка составлена с учетом </w:t>
      </w:r>
      <w:r>
        <w:rPr>
          <w:i/>
        </w:rPr>
        <w:t>современных педагогических технологий.</w:t>
      </w:r>
    </w:p>
    <w:p w:rsidR="00E97DDE" w:rsidRDefault="00E97DDE" w:rsidP="00E97DDE">
      <w:pPr>
        <w:pStyle w:val="a3"/>
      </w:pPr>
      <w:r>
        <w:rPr>
          <w:i/>
          <w:spacing w:val="-1"/>
        </w:rPr>
        <w:t xml:space="preserve">Отличительная черта: работа позволяет учащимся сформировать четкую гражданскую позицию в области избирательного права, что особенно необходимо в </w:t>
      </w:r>
      <w:r>
        <w:rPr>
          <w:i/>
        </w:rPr>
        <w:t>современном обществе, умение работать в группах.</w:t>
      </w:r>
    </w:p>
    <w:p w:rsidR="00E97DDE" w:rsidRDefault="00E97DDE" w:rsidP="00E97DDE">
      <w:pPr>
        <w:pStyle w:val="a3"/>
      </w:pPr>
      <w:r>
        <w:rPr>
          <w:b/>
          <w:bCs/>
          <w:i/>
          <w:spacing w:val="-9"/>
        </w:rPr>
        <w:t>Введение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В условиях становления демократического государства возрастает необходимость в </w:t>
      </w:r>
      <w:r>
        <w:rPr>
          <w:i/>
          <w:spacing w:val="-1"/>
        </w:rPr>
        <w:t xml:space="preserve">подготовке молодого поколения к сознательному выбору. Современное общество </w:t>
      </w:r>
      <w:r>
        <w:rPr>
          <w:i/>
        </w:rPr>
        <w:t xml:space="preserve">ставит перед молодежью определенные цели и задачи, для реализации которых необходимы многие знания и умения, в том числе умение защищать и отстаивать </w:t>
      </w:r>
      <w:r>
        <w:rPr>
          <w:i/>
          <w:spacing w:val="-1"/>
        </w:rPr>
        <w:t xml:space="preserve">свои права, интересы, обязанности; проявлять чувство толерантности в </w:t>
      </w:r>
      <w:r>
        <w:rPr>
          <w:i/>
        </w:rPr>
        <w:t>межкультурном «</w:t>
      </w:r>
      <w:proofErr w:type="spellStart"/>
      <w:r>
        <w:rPr>
          <w:i/>
        </w:rPr>
        <w:t>социо</w:t>
      </w:r>
      <w:proofErr w:type="spellEnd"/>
      <w:r>
        <w:rPr>
          <w:i/>
        </w:rPr>
        <w:t>» пространстве. Подобные компетенции можно развить на уроках правоведения, обществознания и истории, а также различных внеклассных мероприятиях, классных часах.</w:t>
      </w:r>
    </w:p>
    <w:p w:rsidR="00E97DDE" w:rsidRDefault="00E97DDE" w:rsidP="00E97DDE">
      <w:pPr>
        <w:pStyle w:val="a3"/>
      </w:pPr>
      <w:r>
        <w:rPr>
          <w:i/>
        </w:rPr>
        <w:t xml:space="preserve">Одним из таких необходимых знаний для развития вышеуказанных компетенций </w:t>
      </w:r>
      <w:r>
        <w:rPr>
          <w:i/>
          <w:spacing w:val="-2"/>
        </w:rPr>
        <w:t xml:space="preserve">является «Избирательное право», которому и посвящено внеклассное мероприятие на </w:t>
      </w:r>
      <w:r>
        <w:rPr>
          <w:i/>
          <w:spacing w:val="-1"/>
        </w:rPr>
        <w:t xml:space="preserve">тему «Выборы и молодёжь». Классный час посвящен как теоретической части </w:t>
      </w:r>
      <w:r>
        <w:rPr>
          <w:i/>
        </w:rPr>
        <w:t>избирательного права, так и практической реализации идей для активизации выборной активности молодежи.</w:t>
      </w:r>
    </w:p>
    <w:p w:rsidR="00E97DDE" w:rsidRDefault="00E97DDE" w:rsidP="00E97DDE">
      <w:pPr>
        <w:pStyle w:val="a3"/>
      </w:pPr>
      <w:r>
        <w:rPr>
          <w:b/>
          <w:bCs/>
          <w:i/>
          <w:spacing w:val="-3"/>
        </w:rPr>
        <w:t xml:space="preserve">Актуальность данной проблемы: </w:t>
      </w:r>
      <w:r>
        <w:rPr>
          <w:i/>
          <w:spacing w:val="-3"/>
        </w:rPr>
        <w:t xml:space="preserve">необходимость формирования гражданского </w:t>
      </w:r>
      <w:r>
        <w:rPr>
          <w:i/>
        </w:rPr>
        <w:t>самосознания в области избирательного права.</w:t>
      </w:r>
    </w:p>
    <w:p w:rsidR="00E97DDE" w:rsidRDefault="00E97DDE" w:rsidP="00E97DDE">
      <w:pPr>
        <w:pStyle w:val="a3"/>
      </w:pPr>
      <w:r>
        <w:rPr>
          <w:b/>
          <w:bCs/>
          <w:i/>
          <w:spacing w:val="-3"/>
        </w:rPr>
        <w:t xml:space="preserve">Цель мероприятия: </w:t>
      </w:r>
      <w:r>
        <w:rPr>
          <w:i/>
          <w:spacing w:val="-3"/>
        </w:rPr>
        <w:t>сформировать у учащихся осознанное понимание необходимости</w:t>
      </w:r>
      <w:r w:rsidR="00721088">
        <w:rPr>
          <w:i/>
          <w:spacing w:val="-3"/>
        </w:rPr>
        <w:t xml:space="preserve"> </w:t>
      </w:r>
      <w:r>
        <w:rPr>
          <w:i/>
          <w:spacing w:val="-1"/>
        </w:rPr>
        <w:t xml:space="preserve">участия в судьбе государства. Для реализации данной цели потребуется решить </w:t>
      </w:r>
      <w:r>
        <w:rPr>
          <w:i/>
        </w:rPr>
        <w:t>следующие задачи:</w:t>
      </w:r>
    </w:p>
    <w:p w:rsidR="00E97DDE" w:rsidRDefault="00E97DDE" w:rsidP="00E97DDE">
      <w:pPr>
        <w:pStyle w:val="a3"/>
      </w:pPr>
      <w:r>
        <w:rPr>
          <w:i/>
        </w:rPr>
        <w:t>- активизировать учащихся;</w:t>
      </w:r>
    </w:p>
    <w:p w:rsidR="00E97DDE" w:rsidRDefault="00E97DDE" w:rsidP="00E97DDE">
      <w:pPr>
        <w:pStyle w:val="a3"/>
      </w:pPr>
      <w:r>
        <w:rPr>
          <w:i/>
        </w:rPr>
        <w:lastRenderedPageBreak/>
        <w:t>- сформировать положительное отношение друг к другу;</w:t>
      </w:r>
    </w:p>
    <w:p w:rsidR="00E97DDE" w:rsidRDefault="00E97DDE" w:rsidP="00E97DDE">
      <w:pPr>
        <w:pStyle w:val="a3"/>
      </w:pPr>
      <w:r>
        <w:rPr>
          <w:i/>
        </w:rPr>
        <w:t xml:space="preserve">- способствовать формированию четких жизненных позиций, таких как: </w:t>
      </w:r>
      <w:r>
        <w:rPr>
          <w:i/>
          <w:spacing w:val="-1"/>
        </w:rPr>
        <w:t>принятие ответственных решений, доброжелательное отношение к людям и т.д.</w:t>
      </w:r>
    </w:p>
    <w:p w:rsidR="00E97DDE" w:rsidRDefault="00E97DDE" w:rsidP="00E97DDE">
      <w:pPr>
        <w:pStyle w:val="a3"/>
      </w:pPr>
      <w:r>
        <w:rPr>
          <w:i/>
          <w:spacing w:val="-1"/>
        </w:rPr>
        <w:t>- сформировать умение разрешать конфликтные ситуации.</w:t>
      </w:r>
    </w:p>
    <w:p w:rsidR="00E97DDE" w:rsidRDefault="00E97DDE" w:rsidP="00E97DDE">
      <w:pPr>
        <w:pStyle w:val="a3"/>
      </w:pPr>
      <w:r>
        <w:rPr>
          <w:i/>
        </w:rPr>
        <w:t xml:space="preserve">Для решения поставленных задач наиболее приемлемым является использование </w:t>
      </w:r>
      <w:r>
        <w:rPr>
          <w:i/>
          <w:spacing w:val="-1"/>
        </w:rPr>
        <w:t xml:space="preserve">современных информационных технологий (мультимедийная презентация основного </w:t>
      </w:r>
      <w:r>
        <w:rPr>
          <w:i/>
        </w:rPr>
        <w:t>материала). Учащиеся разделены на подгруппы.</w:t>
      </w:r>
    </w:p>
    <w:p w:rsidR="00E97DDE" w:rsidRDefault="00E97DDE" w:rsidP="00E97DDE">
      <w:pPr>
        <w:pStyle w:val="a3"/>
      </w:pPr>
      <w:proofErr w:type="gramStart"/>
      <w:r>
        <w:rPr>
          <w:i/>
          <w:spacing w:val="-1"/>
        </w:rPr>
        <w:t xml:space="preserve">Термины и понятия, используемые в теме: избирательное право, избирательный </w:t>
      </w:r>
      <w:r>
        <w:rPr>
          <w:i/>
          <w:spacing w:val="-2"/>
        </w:rPr>
        <w:t>процесс,</w:t>
      </w:r>
      <w:r w:rsidR="00721088">
        <w:rPr>
          <w:i/>
          <w:spacing w:val="-2"/>
        </w:rPr>
        <w:t xml:space="preserve"> </w:t>
      </w:r>
      <w:r>
        <w:rPr>
          <w:i/>
          <w:spacing w:val="-2"/>
        </w:rPr>
        <w:t xml:space="preserve">избирательные права граждан, нормы права, Конституция РФ, государство, </w:t>
      </w:r>
      <w:r>
        <w:rPr>
          <w:i/>
        </w:rPr>
        <w:t>ответственность,</w:t>
      </w:r>
      <w:r w:rsidR="00721088">
        <w:rPr>
          <w:i/>
        </w:rPr>
        <w:t xml:space="preserve"> </w:t>
      </w:r>
      <w:r>
        <w:rPr>
          <w:i/>
        </w:rPr>
        <w:t>мажоритарная избирательная система, пропорциональная избирательная система.</w:t>
      </w:r>
      <w:proofErr w:type="gramEnd"/>
    </w:p>
    <w:p w:rsidR="00E97DDE" w:rsidRDefault="00E97DDE" w:rsidP="00E97DDE">
      <w:pPr>
        <w:pStyle w:val="a3"/>
      </w:pPr>
      <w:proofErr w:type="gramStart"/>
      <w:r>
        <w:rPr>
          <w:b/>
          <w:bCs/>
          <w:i/>
          <w:spacing w:val="-5"/>
          <w:lang w:val="en-US"/>
        </w:rPr>
        <w:t>I</w:t>
      </w:r>
      <w:r>
        <w:rPr>
          <w:b/>
          <w:bCs/>
          <w:i/>
          <w:spacing w:val="-5"/>
        </w:rPr>
        <w:t>. Общая характеристика внеклассного мероприятия.</w:t>
      </w:r>
      <w:proofErr w:type="gramEnd"/>
    </w:p>
    <w:p w:rsidR="00E97DDE" w:rsidRDefault="00E97DDE" w:rsidP="00E97DDE">
      <w:pPr>
        <w:pStyle w:val="a3"/>
      </w:pPr>
      <w:r>
        <w:rPr>
          <w:i/>
          <w:spacing w:val="-2"/>
        </w:rPr>
        <w:t>Цели внеклассного мероприятия: Сформировать у учащихся представление о необходимости сознательного участия в жизни государства.</w:t>
      </w:r>
      <w:r w:rsidR="00721088">
        <w:rPr>
          <w:i/>
          <w:spacing w:val="-2"/>
        </w:rPr>
        <w:t xml:space="preserve"> </w:t>
      </w:r>
      <w:r>
        <w:rPr>
          <w:i/>
          <w:spacing w:val="-2"/>
        </w:rPr>
        <w:t xml:space="preserve">Подвести учащихся к </w:t>
      </w:r>
      <w:r>
        <w:rPr>
          <w:i/>
        </w:rPr>
        <w:t>критическому осмыслению получаемой информации.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Обучающая цель: Обеспечить изучение материала по теме "Избирательное право", научить выделять главное, существенное в изучаемом материале. Сформировать </w:t>
      </w:r>
      <w:r>
        <w:rPr>
          <w:i/>
        </w:rPr>
        <w:t>навыки анализа и систематизации информации.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Развивающая цель: Формировать их познавательную активность и творческое </w:t>
      </w:r>
      <w:r>
        <w:rPr>
          <w:i/>
        </w:rPr>
        <w:t>мышление, совершенствовать навыки групповой работы.</w:t>
      </w:r>
    </w:p>
    <w:p w:rsidR="00E97DDE" w:rsidRDefault="00E97DDE" w:rsidP="00E97DDE">
      <w:pPr>
        <w:pStyle w:val="a3"/>
      </w:pPr>
      <w:r>
        <w:rPr>
          <w:i/>
          <w:spacing w:val="-2"/>
        </w:rPr>
        <w:t>Воспитательная цель: Воспитать стремление к сотрудничеству,</w:t>
      </w:r>
      <w:r w:rsidR="00721088">
        <w:rPr>
          <w:i/>
          <w:spacing w:val="-2"/>
        </w:rPr>
        <w:t xml:space="preserve"> </w:t>
      </w:r>
      <w:r>
        <w:rPr>
          <w:i/>
          <w:spacing w:val="-2"/>
        </w:rPr>
        <w:t xml:space="preserve">гражданской </w:t>
      </w:r>
      <w:r>
        <w:rPr>
          <w:i/>
        </w:rPr>
        <w:t>ответственности, чувство патриотизма.</w:t>
      </w:r>
    </w:p>
    <w:p w:rsidR="00E97DDE" w:rsidRDefault="00E97DDE" w:rsidP="00E97DDE">
      <w:pPr>
        <w:pStyle w:val="a3"/>
      </w:pPr>
      <w:r>
        <w:rPr>
          <w:i/>
        </w:rPr>
        <w:t>Оборудование и материалы, применяемые на внеклассном мероприятии:</w:t>
      </w:r>
    </w:p>
    <w:p w:rsidR="00E97DDE" w:rsidRDefault="00E97DDE" w:rsidP="00E97DDE">
      <w:pPr>
        <w:pStyle w:val="a3"/>
      </w:pPr>
      <w:r>
        <w:rPr>
          <w:i/>
          <w:spacing w:val="-9"/>
        </w:rPr>
        <w:t>1)</w:t>
      </w:r>
      <w:r>
        <w:rPr>
          <w:i/>
        </w:rPr>
        <w:t>Мультимедийный проектор, компьютер</w:t>
      </w:r>
    </w:p>
    <w:p w:rsidR="00E97DDE" w:rsidRDefault="00E97DDE" w:rsidP="00E97DDE">
      <w:pPr>
        <w:pStyle w:val="a3"/>
      </w:pPr>
      <w:r>
        <w:rPr>
          <w:i/>
          <w:spacing w:val="-5"/>
        </w:rPr>
        <w:t>2)</w:t>
      </w:r>
      <w:r>
        <w:rPr>
          <w:i/>
        </w:rPr>
        <w:t>Мультимедийная презентация «Избирательное право» - призвана</w:t>
      </w:r>
      <w:r>
        <w:rPr>
          <w:i/>
        </w:rPr>
        <w:br/>
      </w:r>
      <w:r>
        <w:rPr>
          <w:i/>
          <w:spacing w:val="-1"/>
        </w:rPr>
        <w:t>активизировать внимание учащихся, нацелить их на восприятие материала,</w:t>
      </w:r>
      <w:r w:rsidR="00721088">
        <w:rPr>
          <w:i/>
          <w:spacing w:val="-1"/>
        </w:rPr>
        <w:t xml:space="preserve"> </w:t>
      </w:r>
      <w:r>
        <w:rPr>
          <w:i/>
        </w:rPr>
        <w:t>способствовать развитию творческого мышления и умению систематизировать</w:t>
      </w:r>
      <w:r>
        <w:rPr>
          <w:i/>
        </w:rPr>
        <w:br/>
        <w:t>информацию.</w:t>
      </w:r>
    </w:p>
    <w:p w:rsidR="00E97DDE" w:rsidRDefault="00E97DDE" w:rsidP="00E97DDE">
      <w:pPr>
        <w:pStyle w:val="a3"/>
      </w:pPr>
      <w:r>
        <w:rPr>
          <w:i/>
        </w:rPr>
        <w:t>3)</w:t>
      </w:r>
      <w:r>
        <w:rPr>
          <w:i/>
          <w:spacing w:val="-3"/>
        </w:rPr>
        <w:t>Анкеты для учащихся с целью формирования собственной позиции</w:t>
      </w:r>
      <w:r>
        <w:rPr>
          <w:i/>
          <w:spacing w:val="-3"/>
        </w:rPr>
        <w:br/>
      </w:r>
      <w:r>
        <w:rPr>
          <w:i/>
        </w:rPr>
        <w:t>учащегося на полученную информацию.</w:t>
      </w:r>
    </w:p>
    <w:p w:rsidR="00E97DDE" w:rsidRDefault="00E97DDE" w:rsidP="00E97DDE">
      <w:pPr>
        <w:pStyle w:val="a3"/>
      </w:pPr>
      <w:r>
        <w:rPr>
          <w:i/>
          <w:u w:val="single"/>
        </w:rPr>
        <w:t>Методы и приемы, используемые в мероприятии: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- Монологический метод применяется при объяснении новой темы и вовлечении в </w:t>
      </w:r>
      <w:r>
        <w:rPr>
          <w:i/>
        </w:rPr>
        <w:t>учебный процесс учащихся.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- Запись на доске для корректировки основных направлений деятельности на </w:t>
      </w:r>
      <w:r>
        <w:rPr>
          <w:i/>
        </w:rPr>
        <w:t>уроке.</w:t>
      </w:r>
    </w:p>
    <w:p w:rsidR="00E97DDE" w:rsidRDefault="00E97DDE" w:rsidP="00E97DDE">
      <w:pPr>
        <w:pStyle w:val="a3"/>
      </w:pPr>
      <w:r>
        <w:rPr>
          <w:i/>
          <w:spacing w:val="-2"/>
        </w:rPr>
        <w:t>- Метод анализа используется для выявления главного и установления причинно-</w:t>
      </w:r>
      <w:r>
        <w:rPr>
          <w:i/>
        </w:rPr>
        <w:t>следственных связей.</w:t>
      </w:r>
    </w:p>
    <w:p w:rsidR="00E97DDE" w:rsidRDefault="00E97DDE" w:rsidP="00E97DDE">
      <w:pPr>
        <w:pStyle w:val="a3"/>
      </w:pPr>
      <w:r>
        <w:rPr>
          <w:i/>
          <w:spacing w:val="-1"/>
        </w:rPr>
        <w:t xml:space="preserve">- Метод группового сотрудничества используется для наиболее быстрой </w:t>
      </w:r>
      <w:r>
        <w:rPr>
          <w:i/>
          <w:spacing w:val="-2"/>
        </w:rPr>
        <w:t>рефлексии в ходе воспроизведения нового материала, полученного из презентации.</w:t>
      </w:r>
    </w:p>
    <w:p w:rsidR="00E97DDE" w:rsidRDefault="00E97DDE" w:rsidP="00E97DDE">
      <w:pPr>
        <w:pStyle w:val="a3"/>
      </w:pPr>
      <w:r>
        <w:rPr>
          <w:i/>
        </w:rPr>
        <w:t>- Метод временных ограничени</w:t>
      </w:r>
      <w:proofErr w:type="gramStart"/>
      <w:r>
        <w:rPr>
          <w:i/>
        </w:rPr>
        <w:t>й-</w:t>
      </w:r>
      <w:proofErr w:type="gramEnd"/>
      <w:r>
        <w:rPr>
          <w:i/>
        </w:rPr>
        <w:t xml:space="preserve"> для мобилизации творческой активности при работе на уроке.</w:t>
      </w:r>
    </w:p>
    <w:p w:rsidR="00E97DDE" w:rsidRDefault="00E97DDE" w:rsidP="00E97DDE">
      <w:pPr>
        <w:pStyle w:val="a3"/>
      </w:pPr>
      <w:r>
        <w:rPr>
          <w:b/>
          <w:bCs/>
          <w:i/>
          <w:spacing w:val="-5"/>
          <w:lang w:val="en-US"/>
        </w:rPr>
        <w:t>II</w:t>
      </w:r>
      <w:r>
        <w:rPr>
          <w:b/>
          <w:bCs/>
          <w:i/>
          <w:spacing w:val="-5"/>
        </w:rPr>
        <w:t>. Содержание мероприятия «Выборы и молодёжь».</w:t>
      </w:r>
    </w:p>
    <w:p w:rsidR="00E97DDE" w:rsidRDefault="00E97DDE" w:rsidP="00E97DDE">
      <w:pPr>
        <w:pStyle w:val="a3"/>
      </w:pPr>
      <w:r>
        <w:rPr>
          <w:i/>
          <w:spacing w:val="-3"/>
          <w:u w:val="single"/>
        </w:rPr>
        <w:t>Классный час № 1. «Основные положения избирательного права». (ПРЕЗЕНТАЦИЯ)</w:t>
      </w:r>
    </w:p>
    <w:p w:rsidR="00E97DDE" w:rsidRDefault="00E97DDE" w:rsidP="00E97DDE">
      <w:pPr>
        <w:pStyle w:val="a3"/>
      </w:pPr>
      <w:proofErr w:type="spellStart"/>
      <w:r>
        <w:rPr>
          <w:i/>
          <w:spacing w:val="-2"/>
        </w:rPr>
        <w:t>Оргмомент</w:t>
      </w:r>
      <w:proofErr w:type="spellEnd"/>
      <w:r>
        <w:rPr>
          <w:i/>
          <w:spacing w:val="-2"/>
        </w:rPr>
        <w:t>:</w:t>
      </w:r>
      <w:r w:rsidR="00721088">
        <w:rPr>
          <w:i/>
          <w:spacing w:val="-2"/>
        </w:rPr>
        <w:t xml:space="preserve"> </w:t>
      </w:r>
      <w:r>
        <w:rPr>
          <w:i/>
          <w:spacing w:val="-2"/>
        </w:rPr>
        <w:t xml:space="preserve">тема сегодняшнего мероприятия «Выбор». Здесь имеется в виду </w:t>
      </w:r>
      <w:r>
        <w:rPr>
          <w:i/>
        </w:rPr>
        <w:t xml:space="preserve">ваш собственный выбор, который вам предстоит сделать в скором будущем и </w:t>
      </w:r>
      <w:r>
        <w:rPr>
          <w:i/>
          <w:spacing w:val="-1"/>
        </w:rPr>
        <w:t>соответственно речь пойдет об избирательном праве.</w:t>
      </w:r>
      <w:r w:rsidR="00721088">
        <w:rPr>
          <w:i/>
          <w:spacing w:val="-1"/>
        </w:rPr>
        <w:t xml:space="preserve"> </w:t>
      </w:r>
      <w:r>
        <w:rPr>
          <w:i/>
          <w:spacing w:val="-1"/>
        </w:rPr>
        <w:t>Сегодня мыс вами вспомним основные избирательные права и избирательные системы.</w:t>
      </w:r>
      <w:r w:rsidR="00721088">
        <w:rPr>
          <w:i/>
          <w:spacing w:val="-1"/>
        </w:rPr>
        <w:t xml:space="preserve"> </w:t>
      </w:r>
      <w:r>
        <w:rPr>
          <w:i/>
          <w:spacing w:val="-1"/>
        </w:rPr>
        <w:t xml:space="preserve">Побеседуем над </w:t>
      </w:r>
      <w:r>
        <w:rPr>
          <w:i/>
        </w:rPr>
        <w:t>представленными задачами-ситуациями, которые мы обсудим после,</w:t>
      </w:r>
      <w:r w:rsidR="00721088">
        <w:rPr>
          <w:i/>
        </w:rPr>
        <w:t xml:space="preserve"> </w:t>
      </w:r>
      <w:r>
        <w:rPr>
          <w:i/>
        </w:rPr>
        <w:t>и напишете небольшое Эссе на тему: «Зачем необходимы выборы?».</w:t>
      </w:r>
    </w:p>
    <w:p w:rsidR="00E97DDE" w:rsidRDefault="00E97DDE" w:rsidP="00E97DDE">
      <w:pPr>
        <w:pStyle w:val="a3"/>
      </w:pPr>
      <w:r>
        <w:rPr>
          <w:i/>
          <w:spacing w:val="-1"/>
        </w:rPr>
        <w:t>Мотивация:</w:t>
      </w:r>
      <w:r w:rsidR="00721088">
        <w:rPr>
          <w:i/>
          <w:spacing w:val="-1"/>
        </w:rPr>
        <w:t xml:space="preserve"> </w:t>
      </w:r>
      <w:r>
        <w:rPr>
          <w:i/>
          <w:spacing w:val="-1"/>
        </w:rPr>
        <w:t xml:space="preserve">эта тема важна тем, что сегодня мы будем говорить не только о </w:t>
      </w:r>
      <w:r>
        <w:rPr>
          <w:i/>
        </w:rPr>
        <w:t>правах человека, ной о гражданском долге, личной ответственности каждого за сделанный выбор.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3. </w:t>
      </w:r>
      <w:r>
        <w:rPr>
          <w:b/>
          <w:bCs/>
          <w:i/>
          <w:spacing w:val="-2"/>
        </w:rPr>
        <w:t>Ход мероприятия:</w:t>
      </w:r>
    </w:p>
    <w:p w:rsidR="00E97DDE" w:rsidRDefault="00E97DDE" w:rsidP="00E97DDE">
      <w:pPr>
        <w:pStyle w:val="a3"/>
      </w:pPr>
      <w:r>
        <w:rPr>
          <w:i/>
        </w:rPr>
        <w:t xml:space="preserve">Прежде чем приступить к обсуждению понятий на данную тему, учащимся </w:t>
      </w:r>
      <w:r>
        <w:rPr>
          <w:i/>
          <w:spacing w:val="-1"/>
        </w:rPr>
        <w:t xml:space="preserve">предлагается ответить на вопросы небольшой анкеты, которая заранее разложена </w:t>
      </w:r>
      <w:r>
        <w:rPr>
          <w:i/>
        </w:rPr>
        <w:t>на партах.</w:t>
      </w:r>
    </w:p>
    <w:p w:rsidR="00E97DDE" w:rsidRDefault="00E97DDE" w:rsidP="00E97DDE">
      <w:pPr>
        <w:pStyle w:val="a3"/>
      </w:pPr>
      <w:r>
        <w:rPr>
          <w:i/>
          <w:spacing w:val="-2"/>
          <w:u w:val="single"/>
        </w:rPr>
        <w:t>Анкета.</w:t>
      </w:r>
    </w:p>
    <w:p w:rsidR="00E97DDE" w:rsidRDefault="00E97DDE" w:rsidP="00E97DDE">
      <w:pPr>
        <w:pStyle w:val="a3"/>
      </w:pPr>
      <w:r>
        <w:rPr>
          <w:i/>
          <w:spacing w:val="-16"/>
        </w:rPr>
        <w:t>1.</w:t>
      </w:r>
      <w:r>
        <w:rPr>
          <w:i/>
        </w:rPr>
        <w:tab/>
      </w:r>
      <w:r>
        <w:rPr>
          <w:i/>
          <w:spacing w:val="-3"/>
        </w:rPr>
        <w:t>Волнует ли вас ваше будущее?</w:t>
      </w:r>
    </w:p>
    <w:p w:rsidR="00E97DDE" w:rsidRDefault="00E97DDE" w:rsidP="00E97DDE">
      <w:pPr>
        <w:pStyle w:val="a3"/>
      </w:pPr>
      <w:r>
        <w:rPr>
          <w:i/>
          <w:spacing w:val="-5"/>
        </w:rPr>
        <w:t>а) Да</w:t>
      </w:r>
      <w:r>
        <w:rPr>
          <w:i/>
        </w:rPr>
        <w:tab/>
      </w:r>
      <w:r>
        <w:rPr>
          <w:i/>
          <w:spacing w:val="-5"/>
        </w:rPr>
        <w:t>б) Нет</w:t>
      </w:r>
    </w:p>
    <w:p w:rsidR="00E97DDE" w:rsidRDefault="00E97DDE" w:rsidP="00E97DDE">
      <w:pPr>
        <w:pStyle w:val="a3"/>
      </w:pPr>
      <w:r>
        <w:rPr>
          <w:i/>
          <w:spacing w:val="-10"/>
        </w:rPr>
        <w:t>2.</w:t>
      </w:r>
      <w:r>
        <w:rPr>
          <w:i/>
        </w:rPr>
        <w:tab/>
      </w:r>
      <w:r>
        <w:rPr>
          <w:i/>
          <w:spacing w:val="-6"/>
        </w:rPr>
        <w:t>Волнует ли вас судьба вашей страны?</w:t>
      </w:r>
      <w:r>
        <w:rPr>
          <w:i/>
          <w:spacing w:val="-6"/>
        </w:rPr>
        <w:br/>
      </w:r>
      <w:r>
        <w:rPr>
          <w:i/>
        </w:rPr>
        <w:t>а) Да</w:t>
      </w:r>
      <w:r>
        <w:rPr>
          <w:i/>
        </w:rPr>
        <w:tab/>
        <w:t>б) Нет</w:t>
      </w:r>
    </w:p>
    <w:p w:rsidR="00E97DDE" w:rsidRDefault="00E97DDE" w:rsidP="00E97DDE">
      <w:pPr>
        <w:pStyle w:val="a3"/>
      </w:pPr>
      <w:r>
        <w:rPr>
          <w:i/>
          <w:spacing w:val="-4"/>
        </w:rPr>
        <w:t xml:space="preserve">Хотели бы вы принимать участие в её судьбе? </w:t>
      </w:r>
      <w:r>
        <w:rPr>
          <w:i/>
        </w:rPr>
        <w:t>а) Да</w:t>
      </w:r>
      <w:r>
        <w:rPr>
          <w:i/>
        </w:rPr>
        <w:tab/>
        <w:t>б) Нет</w:t>
      </w:r>
    </w:p>
    <w:p w:rsidR="00E97DDE" w:rsidRDefault="00E97DDE" w:rsidP="00E97DDE">
      <w:pPr>
        <w:pStyle w:val="a3"/>
      </w:pPr>
      <w:r>
        <w:rPr>
          <w:i/>
          <w:spacing w:val="-3"/>
        </w:rPr>
        <w:t xml:space="preserve">Если завтра будут выборы, вы пошли бы голосовать? </w:t>
      </w:r>
      <w:r>
        <w:rPr>
          <w:i/>
        </w:rPr>
        <w:t>а) Да</w:t>
      </w:r>
      <w:r>
        <w:rPr>
          <w:i/>
        </w:rPr>
        <w:tab/>
        <w:t>б) Нет</w:t>
      </w:r>
    </w:p>
    <w:p w:rsidR="00E97DDE" w:rsidRDefault="00E97DDE" w:rsidP="00E97DDE">
      <w:pPr>
        <w:pStyle w:val="a3"/>
      </w:pPr>
      <w:r>
        <w:rPr>
          <w:i/>
          <w:spacing w:val="-4"/>
        </w:rPr>
        <w:t xml:space="preserve">Почему вы бы пошли или не пошли голосовать? </w:t>
      </w:r>
      <w:r>
        <w:rPr>
          <w:i/>
          <w:spacing w:val="-5"/>
        </w:rPr>
        <w:t>а) Это мой долг</w:t>
      </w:r>
      <w:r>
        <w:rPr>
          <w:i/>
        </w:rPr>
        <w:tab/>
      </w:r>
      <w:r>
        <w:rPr>
          <w:i/>
          <w:spacing w:val="-2"/>
        </w:rPr>
        <w:t>б) Потому что все ходят</w:t>
      </w:r>
    </w:p>
    <w:p w:rsidR="00E97DDE" w:rsidRDefault="00E97DDE" w:rsidP="00E97DDE">
      <w:pPr>
        <w:pStyle w:val="a3"/>
      </w:pPr>
      <w:r>
        <w:rPr>
          <w:i/>
        </w:rPr>
        <w:t xml:space="preserve">в) Не знаю </w:t>
      </w:r>
    </w:p>
    <w:p w:rsidR="00E97DDE" w:rsidRDefault="00E97DDE" w:rsidP="00E97DDE">
      <w:pPr>
        <w:pStyle w:val="a3"/>
      </w:pPr>
      <w:r>
        <w:rPr>
          <w:i/>
        </w:rPr>
        <w:t>г) Понимаю, что надо, но лень идти</w:t>
      </w:r>
      <w:r>
        <w:rPr>
          <w:i/>
        </w:rPr>
        <w:br/>
        <w:t>д) Это ничего не изменит е) Неинтересно</w:t>
      </w:r>
      <w:r>
        <w:rPr>
          <w:i/>
        </w:rPr>
        <w:br/>
        <w:t>ж) другое</w:t>
      </w:r>
      <w:r>
        <w:rPr>
          <w:i/>
        </w:rPr>
        <w:tab/>
      </w:r>
    </w:p>
    <w:p w:rsidR="00E97DDE" w:rsidRDefault="00E97DDE" w:rsidP="00E97DDE">
      <w:pPr>
        <w:pStyle w:val="a3"/>
      </w:pPr>
      <w:r>
        <w:rPr>
          <w:i/>
        </w:rPr>
        <w:t>После анкетирования вспоминаем основное содержание Избирательного права. Для этого на экране, при помощи мультимедийной презентации демонстрируются основные моменты с комментариями преподавателя. Избирательное право Избирательные права граждан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Нормы права, обеспечивающие справедливость участия граждан в управлении </w:t>
      </w:r>
      <w:r>
        <w:rPr>
          <w:i/>
        </w:rPr>
        <w:t>страной...</w:t>
      </w:r>
    </w:p>
    <w:p w:rsidR="00E97DDE" w:rsidRDefault="00E97DDE" w:rsidP="00E97DDE">
      <w:pPr>
        <w:pStyle w:val="a3"/>
      </w:pPr>
      <w:r>
        <w:rPr>
          <w:i/>
        </w:rPr>
        <w:t xml:space="preserve">Избирательные права граждан - это конституционное право избирать и быть </w:t>
      </w:r>
      <w:r>
        <w:rPr>
          <w:i/>
          <w:spacing w:val="-1"/>
        </w:rPr>
        <w:t xml:space="preserve">избранным в органы государственной власти и в выборные органы местного </w:t>
      </w:r>
      <w:r>
        <w:rPr>
          <w:i/>
        </w:rPr>
        <w:t>самоуправления (ст. 3, 23 Конституции РФ)</w:t>
      </w:r>
    </w:p>
    <w:p w:rsidR="00E97DDE" w:rsidRDefault="00E97DDE" w:rsidP="00E97DDE">
      <w:pPr>
        <w:pStyle w:val="a3"/>
      </w:pPr>
      <w:r>
        <w:rPr>
          <w:i/>
          <w:spacing w:val="-1"/>
        </w:rPr>
        <w:t xml:space="preserve">Избирательные права граждан </w:t>
      </w:r>
      <w:r>
        <w:rPr>
          <w:i/>
        </w:rPr>
        <w:t>Активные Пассивные</w:t>
      </w:r>
    </w:p>
    <w:p w:rsidR="00E97DDE" w:rsidRDefault="00E97DDE" w:rsidP="00E97DDE">
      <w:pPr>
        <w:pStyle w:val="a3"/>
      </w:pPr>
      <w:r>
        <w:rPr>
          <w:i/>
          <w:spacing w:val="-1"/>
        </w:rPr>
        <w:t>Основные принципы демократического избирательного права:</w:t>
      </w:r>
    </w:p>
    <w:p w:rsidR="00E97DDE" w:rsidRDefault="00E97DDE" w:rsidP="00E97DDE">
      <w:pPr>
        <w:pStyle w:val="a3"/>
      </w:pPr>
      <w:r>
        <w:rPr>
          <w:i/>
          <w:spacing w:val="-7"/>
        </w:rPr>
        <w:t>Всеобщее</w:t>
      </w:r>
    </w:p>
    <w:p w:rsidR="00E97DDE" w:rsidRDefault="00E97DDE" w:rsidP="00E97DDE">
      <w:pPr>
        <w:pStyle w:val="a3"/>
      </w:pPr>
      <w:r>
        <w:rPr>
          <w:i/>
          <w:spacing w:val="-6"/>
        </w:rPr>
        <w:t>Равное</w:t>
      </w:r>
    </w:p>
    <w:p w:rsidR="00E97DDE" w:rsidRDefault="00E97DDE" w:rsidP="00E97DDE">
      <w:pPr>
        <w:pStyle w:val="a3"/>
      </w:pPr>
      <w:r>
        <w:rPr>
          <w:i/>
          <w:spacing w:val="-1"/>
        </w:rPr>
        <w:t>Прямое избирательное право</w:t>
      </w:r>
    </w:p>
    <w:p w:rsidR="00E97DDE" w:rsidRDefault="00E97DDE" w:rsidP="00E97DDE">
      <w:pPr>
        <w:pStyle w:val="a3"/>
      </w:pPr>
      <w:r>
        <w:rPr>
          <w:i/>
        </w:rPr>
        <w:t xml:space="preserve">Тайное голосование </w:t>
      </w:r>
    </w:p>
    <w:p w:rsidR="00E97DDE" w:rsidRDefault="00E97DDE" w:rsidP="00E97DDE">
      <w:pPr>
        <w:pStyle w:val="a3"/>
      </w:pPr>
      <w:r>
        <w:rPr>
          <w:i/>
        </w:rPr>
        <w:t>Виды избирательных систем. Мажоритарная избирательная система: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Результаты выборов определяются абсолютным или относительным </w:t>
      </w:r>
      <w:r>
        <w:rPr>
          <w:i/>
        </w:rPr>
        <w:t>большинством голосов</w:t>
      </w:r>
    </w:p>
    <w:p w:rsidR="00E97DDE" w:rsidRDefault="00E97DDE" w:rsidP="00E97DDE">
      <w:pPr>
        <w:pStyle w:val="a3"/>
      </w:pPr>
      <w:r>
        <w:rPr>
          <w:i/>
        </w:rPr>
        <w:t>Выборы могут проводиться как за кандидата, так и за партию</w:t>
      </w:r>
    </w:p>
    <w:p w:rsidR="00E97DDE" w:rsidRDefault="00E97DDE" w:rsidP="00E97DDE">
      <w:pPr>
        <w:pStyle w:val="a3"/>
      </w:pPr>
      <w:r>
        <w:rPr>
          <w:i/>
        </w:rPr>
        <w:t>Избирательные округа являются одномандатными (может быть избран только один депутат или депутаты по одному списку)</w:t>
      </w:r>
    </w:p>
    <w:p w:rsidR="00E97DDE" w:rsidRDefault="00E97DDE" w:rsidP="00E97DDE">
      <w:pPr>
        <w:pStyle w:val="a3"/>
      </w:pPr>
      <w:r>
        <w:rPr>
          <w:i/>
          <w:spacing w:val="-1"/>
        </w:rPr>
        <w:t xml:space="preserve">Партия или блок, </w:t>
      </w:r>
      <w:proofErr w:type="gramStart"/>
      <w:r>
        <w:rPr>
          <w:i/>
          <w:spacing w:val="-1"/>
        </w:rPr>
        <w:t>победившие</w:t>
      </w:r>
      <w:proofErr w:type="gramEnd"/>
      <w:r>
        <w:rPr>
          <w:i/>
          <w:spacing w:val="-1"/>
        </w:rPr>
        <w:t xml:space="preserve"> на выборах, получают абсолютное большинство в </w:t>
      </w:r>
      <w:r>
        <w:rPr>
          <w:i/>
        </w:rPr>
        <w:t>парламенте.</w:t>
      </w:r>
      <w:r w:rsidR="00721088">
        <w:rPr>
          <w:i/>
        </w:rPr>
        <w:t xml:space="preserve"> </w:t>
      </w:r>
      <w:r>
        <w:rPr>
          <w:i/>
        </w:rPr>
        <w:t>Пропорциональная избирательная система:</w:t>
      </w:r>
    </w:p>
    <w:p w:rsidR="00E97DDE" w:rsidRDefault="00E97DDE" w:rsidP="00E97DDE">
      <w:pPr>
        <w:pStyle w:val="a3"/>
      </w:pPr>
      <w:r>
        <w:rPr>
          <w:i/>
          <w:spacing w:val="-1"/>
        </w:rPr>
        <w:t>Голосование по партийным спискам</w:t>
      </w:r>
    </w:p>
    <w:p w:rsidR="00E97DDE" w:rsidRDefault="00E97DDE" w:rsidP="00E97DDE">
      <w:pPr>
        <w:pStyle w:val="a3"/>
      </w:pPr>
      <w:r>
        <w:rPr>
          <w:i/>
          <w:spacing w:val="-2"/>
        </w:rPr>
        <w:t>Избиратель отмечает список той партии, в пользу которой отдает свой голос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При подсчете голосов партии получают в парламенте количество мест, </w:t>
      </w:r>
      <w:r>
        <w:rPr>
          <w:i/>
        </w:rPr>
        <w:t>пропорциональное количеству поданных за них голосов.</w:t>
      </w:r>
    </w:p>
    <w:p w:rsidR="00E97DDE" w:rsidRDefault="00E97DDE" w:rsidP="00E97DDE">
      <w:pPr>
        <w:pStyle w:val="a3"/>
      </w:pPr>
      <w:r>
        <w:rPr>
          <w:b/>
          <w:i/>
        </w:rPr>
        <w:t>Вопрос к учащимся:</w:t>
      </w:r>
      <w:r w:rsidR="00721088">
        <w:rPr>
          <w:b/>
          <w:i/>
        </w:rPr>
        <w:t xml:space="preserve"> </w:t>
      </w:r>
      <w:r>
        <w:rPr>
          <w:i/>
        </w:rPr>
        <w:t>сформулируйте плюсы и минусы данных избирательных систем и приведите примеры.</w:t>
      </w:r>
    </w:p>
    <w:p w:rsidR="00E97DDE" w:rsidRDefault="00E97DDE" w:rsidP="00E97DDE">
      <w:pPr>
        <w:pStyle w:val="a3"/>
      </w:pPr>
      <w:r>
        <w:rPr>
          <w:i/>
        </w:rPr>
        <w:t>Обсуждение вопроса проходит по подгруппам. Для мобилизации времени можно предложить двум группам работать над одной избирательной системой, другим двум группам - над другой. Время на работу отводится 5-7 минут и столько же на обсуждение.</w:t>
      </w:r>
    </w:p>
    <w:p w:rsidR="00E97DDE" w:rsidRDefault="00E97DDE" w:rsidP="00E97DDE">
      <w:pPr>
        <w:pStyle w:val="a3"/>
      </w:pPr>
      <w:r>
        <w:rPr>
          <w:i/>
        </w:rPr>
        <w:t xml:space="preserve">После заслушивания и обсуждения по подгруппам положительных и отрицательных сторон избирательных систем учащимся предлагается поработать над задачами-ситуациями и прокомментировать их. Осуждение задач также проходит в группах. </w:t>
      </w:r>
      <w:r>
        <w:rPr>
          <w:i/>
          <w:spacing w:val="-1"/>
        </w:rPr>
        <w:t xml:space="preserve">Каждая подгруппа решает свою собственную задачу, остальные группы дополняют </w:t>
      </w:r>
      <w:r>
        <w:rPr>
          <w:i/>
        </w:rPr>
        <w:t>или высказывают свою точку зрения.</w:t>
      </w:r>
    </w:p>
    <w:p w:rsidR="00E97DDE" w:rsidRDefault="00E97DDE" w:rsidP="00E97DDE">
      <w:pPr>
        <w:pStyle w:val="a3"/>
      </w:pPr>
      <w:r>
        <w:rPr>
          <w:b/>
          <w:i/>
          <w:spacing w:val="-4"/>
        </w:rPr>
        <w:t>Задача 1.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На выборах в Государственную Думу в декабре 1995 г. из 43 объединений и блоков, </w:t>
      </w:r>
      <w:r>
        <w:rPr>
          <w:i/>
          <w:spacing w:val="-1"/>
        </w:rPr>
        <w:t>участвовавших в выборах по пропорциональной системе, лишь</w:t>
      </w:r>
      <w:proofErr w:type="gramStart"/>
      <w:r>
        <w:rPr>
          <w:i/>
          <w:spacing w:val="-1"/>
        </w:rPr>
        <w:t>4</w:t>
      </w:r>
      <w:proofErr w:type="gramEnd"/>
      <w:r>
        <w:rPr>
          <w:i/>
          <w:spacing w:val="-1"/>
        </w:rPr>
        <w:t xml:space="preserve"> получили место в </w:t>
      </w:r>
      <w:r>
        <w:rPr>
          <w:i/>
        </w:rPr>
        <w:t>Думе.</w:t>
      </w:r>
    </w:p>
    <w:p w:rsidR="00E97DDE" w:rsidRDefault="00E97DDE" w:rsidP="00E97DDE">
      <w:pPr>
        <w:pStyle w:val="a3"/>
      </w:pPr>
      <w:r>
        <w:rPr>
          <w:i/>
          <w:spacing w:val="-1"/>
        </w:rPr>
        <w:t>Как вы думаете</w:t>
      </w:r>
      <w:proofErr w:type="gramStart"/>
      <w:r w:rsidR="00721088">
        <w:rPr>
          <w:i/>
          <w:spacing w:val="-1"/>
        </w:rPr>
        <w:t xml:space="preserve"> </w:t>
      </w:r>
      <w:r>
        <w:rPr>
          <w:i/>
          <w:spacing w:val="-1"/>
        </w:rPr>
        <w:t>,</w:t>
      </w:r>
      <w:proofErr w:type="gramEnd"/>
      <w:r>
        <w:rPr>
          <w:i/>
          <w:spacing w:val="-1"/>
        </w:rPr>
        <w:t>целесообразно ли создавать столь большое количество объединений и блоков в предвыборный период? Почему?</w:t>
      </w:r>
    </w:p>
    <w:p w:rsidR="00E97DDE" w:rsidRDefault="00E97DDE" w:rsidP="00E97DDE">
      <w:pPr>
        <w:pStyle w:val="a3"/>
      </w:pPr>
      <w:r>
        <w:rPr>
          <w:b/>
          <w:i/>
          <w:spacing w:val="-5"/>
        </w:rPr>
        <w:t>Задача 2.</w:t>
      </w:r>
    </w:p>
    <w:p w:rsidR="00E97DDE" w:rsidRDefault="00E97DDE" w:rsidP="00E97DDE">
      <w:pPr>
        <w:pStyle w:val="a3"/>
      </w:pPr>
      <w:r>
        <w:rPr>
          <w:i/>
          <w:spacing w:val="-1"/>
        </w:rPr>
        <w:t xml:space="preserve">Одним из важнейших признаков демократии являются свободные и честные выборы. А могут ли выборы быть несвободными и нечестными? Как вы себе такие выборы </w:t>
      </w:r>
      <w:r>
        <w:rPr>
          <w:i/>
        </w:rPr>
        <w:t>представляете?</w:t>
      </w:r>
    </w:p>
    <w:p w:rsidR="00E97DDE" w:rsidRDefault="00E97DDE" w:rsidP="00E97DDE">
      <w:pPr>
        <w:pStyle w:val="a3"/>
      </w:pPr>
      <w:r>
        <w:rPr>
          <w:b/>
          <w:i/>
          <w:spacing w:val="-4"/>
        </w:rPr>
        <w:t>Задача 3.</w:t>
      </w:r>
    </w:p>
    <w:p w:rsidR="00E97DDE" w:rsidRDefault="00E97DDE" w:rsidP="00E97DDE">
      <w:pPr>
        <w:pStyle w:val="a3"/>
      </w:pPr>
      <w:r>
        <w:rPr>
          <w:i/>
          <w:spacing w:val="-2"/>
        </w:rPr>
        <w:t>«В 1598 г</w:t>
      </w:r>
      <w:proofErr w:type="gramStart"/>
      <w:r>
        <w:rPr>
          <w:i/>
          <w:spacing w:val="-2"/>
        </w:rPr>
        <w:t>.п</w:t>
      </w:r>
      <w:proofErr w:type="gramEnd"/>
      <w:r>
        <w:rPr>
          <w:i/>
          <w:spacing w:val="-2"/>
        </w:rPr>
        <w:t xml:space="preserve">осле смерти царя Федора Иоанновича на Земском соборе царем был избран его шурин(брат жены) Борис Годунов. </w:t>
      </w:r>
      <w:proofErr w:type="gramStart"/>
      <w:r>
        <w:rPr>
          <w:i/>
          <w:spacing w:val="-2"/>
        </w:rPr>
        <w:t>В состав Земского собора входили: духовенство -</w:t>
      </w:r>
      <w:r>
        <w:rPr>
          <w:i/>
          <w:spacing w:val="-1"/>
        </w:rPr>
        <w:t>99 человек; бояре, дворяне, дьяки - 277; выборные от городов- 33; стрелецкие головы -</w:t>
      </w:r>
      <w:r>
        <w:rPr>
          <w:i/>
        </w:rPr>
        <w:t>7; гости (купцы) -22; старосты гостиных (купеческих) сотен -5 и др.»</w:t>
      </w:r>
      <w:proofErr w:type="gramEnd"/>
    </w:p>
    <w:p w:rsidR="00E97DDE" w:rsidRDefault="00E97DDE" w:rsidP="00E97DDE">
      <w:pPr>
        <w:pStyle w:val="a3"/>
      </w:pPr>
      <w:r>
        <w:rPr>
          <w:i/>
          <w:spacing w:val="-1"/>
        </w:rPr>
        <w:t>Что можно сказать о демократичности состава этого Собора?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После обсуждения в подгруппах, учащиеся выбирают одного человека, который и зачитывает ответ, предложенный его подгруппой. Если в ответе есть неувязки, то </w:t>
      </w:r>
      <w:r>
        <w:rPr>
          <w:i/>
        </w:rPr>
        <w:t>задачу предлагается обсудить всему коллективу.</w:t>
      </w:r>
    </w:p>
    <w:p w:rsidR="00E97DDE" w:rsidRDefault="00E97DDE" w:rsidP="00E97DDE">
      <w:pPr>
        <w:pStyle w:val="a3"/>
      </w:pPr>
      <w:r>
        <w:rPr>
          <w:i/>
          <w:spacing w:val="-3"/>
        </w:rPr>
        <w:t xml:space="preserve">В конце работы учащиеся самостоятельно пишут Эссе о необходимости </w:t>
      </w:r>
      <w:r>
        <w:rPr>
          <w:i/>
          <w:spacing w:val="-1"/>
        </w:rPr>
        <w:t>избирательного права и роли гражданина в этом процессе.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По окончании написания Эссе, следует прокомментировать домашнее задание для </w:t>
      </w:r>
      <w:r>
        <w:rPr>
          <w:i/>
        </w:rPr>
        <w:t>следующего классного часа:</w:t>
      </w:r>
    </w:p>
    <w:p w:rsidR="00E97DDE" w:rsidRDefault="00E97DDE" w:rsidP="00E97DDE">
      <w:pPr>
        <w:pStyle w:val="a3"/>
      </w:pPr>
      <w:r>
        <w:rPr>
          <w:i/>
          <w:spacing w:val="-1"/>
        </w:rPr>
        <w:t xml:space="preserve">Подготовить проект избирательной листовки с призывом к молодежи о </w:t>
      </w:r>
      <w:r>
        <w:rPr>
          <w:i/>
        </w:rPr>
        <w:t>принятии участия в выборах.</w:t>
      </w:r>
    </w:p>
    <w:p w:rsidR="00E97DDE" w:rsidRDefault="00E97DDE" w:rsidP="00E97DDE">
      <w:pPr>
        <w:pStyle w:val="a3"/>
      </w:pPr>
      <w:r>
        <w:rPr>
          <w:i/>
          <w:spacing w:val="-1"/>
        </w:rPr>
        <w:t>Критерии:</w:t>
      </w:r>
      <w:r w:rsidR="00721088">
        <w:rPr>
          <w:i/>
          <w:spacing w:val="-1"/>
        </w:rPr>
        <w:t xml:space="preserve"> </w:t>
      </w:r>
      <w:r>
        <w:rPr>
          <w:i/>
          <w:spacing w:val="-1"/>
        </w:rPr>
        <w:t xml:space="preserve">избирательный листок должен быть красочным, звучным, </w:t>
      </w:r>
      <w:r>
        <w:rPr>
          <w:i/>
        </w:rPr>
        <w:t>запоминающимся.</w:t>
      </w:r>
    </w:p>
    <w:p w:rsidR="00E97DDE" w:rsidRDefault="00E97DDE" w:rsidP="00E97DDE">
      <w:pPr>
        <w:pStyle w:val="a3"/>
      </w:pPr>
      <w:r>
        <w:rPr>
          <w:b/>
          <w:bCs/>
          <w:i/>
          <w:spacing w:val="-7"/>
        </w:rPr>
        <w:t>Заключение.</w:t>
      </w:r>
    </w:p>
    <w:p w:rsidR="00E97DDE" w:rsidRDefault="00E97DDE" w:rsidP="00E97DDE">
      <w:pPr>
        <w:pStyle w:val="a3"/>
      </w:pPr>
      <w:r>
        <w:rPr>
          <w:i/>
        </w:rPr>
        <w:t xml:space="preserve">Мероприятие подобного типа формируют гражданское самосознание и гражданскую ответственность. Как показывает опрос учащихся нашей школы (вариант анкеты </w:t>
      </w:r>
      <w:r>
        <w:rPr>
          <w:i/>
          <w:spacing w:val="-1"/>
        </w:rPr>
        <w:t xml:space="preserve">изложен выше): большая часть из них считает необходимым принятие участия в </w:t>
      </w:r>
      <w:r>
        <w:rPr>
          <w:i/>
        </w:rPr>
        <w:t>выборах любого уровня,</w:t>
      </w:r>
      <w:r w:rsidR="00721088">
        <w:rPr>
          <w:i/>
        </w:rPr>
        <w:t xml:space="preserve"> </w:t>
      </w:r>
      <w:r>
        <w:rPr>
          <w:i/>
        </w:rPr>
        <w:t xml:space="preserve">не зависимо от их личного отношения к </w:t>
      </w:r>
      <w:proofErr w:type="gramStart"/>
      <w:r>
        <w:rPr>
          <w:i/>
        </w:rPr>
        <w:t>тому</w:t>
      </w:r>
      <w:proofErr w:type="gramEnd"/>
      <w:r>
        <w:rPr>
          <w:i/>
        </w:rPr>
        <w:t xml:space="preserve"> или иному </w:t>
      </w:r>
      <w:r>
        <w:rPr>
          <w:i/>
          <w:spacing w:val="-1"/>
        </w:rPr>
        <w:t>представителю власти. Значит, поставленная перед мероприятием цель была</w:t>
      </w:r>
      <w:r w:rsidR="00721088">
        <w:rPr>
          <w:i/>
          <w:spacing w:val="-1"/>
        </w:rPr>
        <w:t xml:space="preserve"> </w:t>
      </w:r>
      <w:r>
        <w:rPr>
          <w:i/>
        </w:rPr>
        <w:t>достигнута.</w:t>
      </w:r>
    </w:p>
    <w:p w:rsidR="00E97DDE" w:rsidRDefault="00E97DDE" w:rsidP="00E97DDE">
      <w:pPr>
        <w:pStyle w:val="a3"/>
      </w:pPr>
      <w:r>
        <w:rPr>
          <w:i/>
          <w:spacing w:val="-1"/>
        </w:rPr>
        <w:t>Все выше изложенное свидетельствует о решении поставленных задач и</w:t>
      </w:r>
    </w:p>
    <w:p w:rsidR="00E97DDE" w:rsidRDefault="00E97DDE" w:rsidP="00E97DDE">
      <w:pPr>
        <w:pStyle w:val="a3"/>
      </w:pPr>
      <w:proofErr w:type="gramStart"/>
      <w:r>
        <w:rPr>
          <w:i/>
        </w:rPr>
        <w:t>формировании</w:t>
      </w:r>
      <w:proofErr w:type="gramEnd"/>
      <w:r>
        <w:rPr>
          <w:i/>
        </w:rPr>
        <w:t xml:space="preserve"> таких компетенций как:</w:t>
      </w:r>
    </w:p>
    <w:p w:rsidR="00E97DDE" w:rsidRDefault="00E97DDE" w:rsidP="00E97DDE">
      <w:pPr>
        <w:pStyle w:val="a3"/>
      </w:pPr>
      <w:r>
        <w:rPr>
          <w:i/>
        </w:rPr>
        <w:t>- принимать ответственные решения;</w:t>
      </w:r>
    </w:p>
    <w:p w:rsidR="00E97DDE" w:rsidRDefault="00E97DDE" w:rsidP="00E97DDE">
      <w:pPr>
        <w:pStyle w:val="a3"/>
      </w:pPr>
      <w:r>
        <w:rPr>
          <w:i/>
        </w:rPr>
        <w:t>- участвовать в принятии групповых решений;</w:t>
      </w:r>
    </w:p>
    <w:p w:rsidR="00E97DDE" w:rsidRDefault="00E97DDE" w:rsidP="00E97DDE">
      <w:pPr>
        <w:pStyle w:val="a3"/>
      </w:pPr>
      <w:r>
        <w:rPr>
          <w:i/>
        </w:rPr>
        <w:t>- разрешать конфликтные ситуации;</w:t>
      </w:r>
    </w:p>
    <w:p w:rsidR="00E97DDE" w:rsidRDefault="00E97DDE" w:rsidP="00E97DDE">
      <w:pPr>
        <w:pStyle w:val="a3"/>
      </w:pPr>
      <w:r>
        <w:rPr>
          <w:i/>
        </w:rPr>
        <w:t xml:space="preserve">Следовательно, можно сделать общий вывод мероприятия: мероприятие в полной </w:t>
      </w:r>
      <w:r>
        <w:rPr>
          <w:i/>
          <w:spacing w:val="-2"/>
        </w:rPr>
        <w:t xml:space="preserve">мере реализует обучающие, развивающие и воспитательные цели образовательного </w:t>
      </w:r>
      <w:r>
        <w:rPr>
          <w:i/>
        </w:rPr>
        <w:t>процесса</w:t>
      </w:r>
      <w:r w:rsidR="00721088">
        <w:rPr>
          <w:i/>
        </w:rPr>
        <w:t xml:space="preserve"> </w:t>
      </w:r>
      <w:proofErr w:type="gramStart"/>
      <w:r>
        <w:rPr>
          <w:i/>
        </w:rPr>
        <w:t>;я</w:t>
      </w:r>
      <w:proofErr w:type="gramEnd"/>
      <w:r>
        <w:rPr>
          <w:i/>
        </w:rPr>
        <w:t>вляется интересным и необходимым элементом гражданско-патриотического воспитания.</w:t>
      </w:r>
    </w:p>
    <w:p w:rsidR="00E97DDE" w:rsidRDefault="00E97DDE" w:rsidP="00E97DDE">
      <w:pPr>
        <w:pStyle w:val="a3"/>
      </w:pPr>
      <w:r>
        <w:rPr>
          <w:b/>
          <w:bCs/>
          <w:i/>
          <w:spacing w:val="-9"/>
        </w:rPr>
        <w:t>Список литературы: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Конституция Российской Федерации. </w:t>
      </w:r>
      <w:proofErr w:type="gramStart"/>
      <w:r>
        <w:rPr>
          <w:i/>
          <w:spacing w:val="-2"/>
        </w:rPr>
        <w:t>Принята</w:t>
      </w:r>
      <w:proofErr w:type="gramEnd"/>
      <w:r>
        <w:rPr>
          <w:i/>
          <w:spacing w:val="-2"/>
        </w:rPr>
        <w:t xml:space="preserve"> 12 декабря 1993 года.</w:t>
      </w:r>
    </w:p>
    <w:p w:rsidR="00E97DDE" w:rsidRDefault="00E97DDE" w:rsidP="00E97DDE">
      <w:pPr>
        <w:pStyle w:val="a3"/>
      </w:pPr>
      <w:r>
        <w:rPr>
          <w:i/>
          <w:spacing w:val="-2"/>
        </w:rPr>
        <w:t>Никитин А.Ф.Правоведение. 10-11 класс. - М.: Просвещение, 2007.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Никитин А.Ф.200 вопросов и ответов по основам государства и права. - М.: </w:t>
      </w:r>
      <w:r>
        <w:rPr>
          <w:i/>
        </w:rPr>
        <w:t>Дрофа,1997.</w:t>
      </w:r>
    </w:p>
    <w:p w:rsidR="00E97DDE" w:rsidRDefault="00E97DDE" w:rsidP="00E97DDE">
      <w:pPr>
        <w:pStyle w:val="a3"/>
      </w:pPr>
      <w:proofErr w:type="spellStart"/>
      <w:r>
        <w:rPr>
          <w:i/>
          <w:spacing w:val="-4"/>
        </w:rPr>
        <w:t>Шкатула</w:t>
      </w:r>
      <w:proofErr w:type="spellEnd"/>
      <w:r>
        <w:rPr>
          <w:i/>
          <w:spacing w:val="-4"/>
        </w:rPr>
        <w:t xml:space="preserve"> В.И., </w:t>
      </w:r>
      <w:proofErr w:type="spellStart"/>
      <w:r>
        <w:rPr>
          <w:i/>
          <w:spacing w:val="-4"/>
        </w:rPr>
        <w:t>Надвикова</w:t>
      </w:r>
      <w:proofErr w:type="spellEnd"/>
      <w:r>
        <w:rPr>
          <w:i/>
          <w:spacing w:val="-4"/>
        </w:rPr>
        <w:t xml:space="preserve"> В. В., </w:t>
      </w:r>
      <w:proofErr w:type="spellStart"/>
      <w:r>
        <w:rPr>
          <w:i/>
          <w:spacing w:val="-4"/>
        </w:rPr>
        <w:t>Сытинская</w:t>
      </w:r>
      <w:proofErr w:type="spellEnd"/>
      <w:r>
        <w:rPr>
          <w:i/>
          <w:spacing w:val="-4"/>
        </w:rPr>
        <w:t xml:space="preserve"> М.В. Основы правовых знаний: учеб</w:t>
      </w:r>
      <w:proofErr w:type="gramStart"/>
      <w:r>
        <w:rPr>
          <w:i/>
          <w:spacing w:val="-4"/>
        </w:rPr>
        <w:t>.</w:t>
      </w:r>
      <w:proofErr w:type="gramEnd"/>
      <w:r>
        <w:rPr>
          <w:i/>
          <w:spacing w:val="-4"/>
        </w:rPr>
        <w:t xml:space="preserve"> </w:t>
      </w:r>
      <w:proofErr w:type="gramStart"/>
      <w:r>
        <w:rPr>
          <w:i/>
          <w:spacing w:val="-2"/>
        </w:rPr>
        <w:t>п</w:t>
      </w:r>
      <w:proofErr w:type="gramEnd"/>
      <w:r>
        <w:rPr>
          <w:i/>
          <w:spacing w:val="-2"/>
        </w:rPr>
        <w:t xml:space="preserve">особие для студ. сред. проф. учеб. </w:t>
      </w:r>
      <w:proofErr w:type="spellStart"/>
      <w:r>
        <w:rPr>
          <w:i/>
          <w:spacing w:val="-2"/>
        </w:rPr>
        <w:t>завед</w:t>
      </w:r>
      <w:proofErr w:type="spellEnd"/>
      <w:r>
        <w:rPr>
          <w:i/>
          <w:spacing w:val="-2"/>
        </w:rPr>
        <w:t>. - М.: Издательский центр «Академия», 2001.</w:t>
      </w:r>
    </w:p>
    <w:p w:rsidR="00E97DDE" w:rsidRDefault="00E97DDE" w:rsidP="00E97DDE">
      <w:pPr>
        <w:pStyle w:val="a3"/>
      </w:pPr>
      <w:r>
        <w:rPr>
          <w:i/>
          <w:spacing w:val="-2"/>
        </w:rPr>
        <w:t xml:space="preserve">Яковлев А.И.Юридический практикум по основам правоведения. </w:t>
      </w:r>
      <w:proofErr w:type="spellStart"/>
      <w:r>
        <w:rPr>
          <w:i/>
          <w:spacing w:val="-2"/>
        </w:rPr>
        <w:t>Профиздат</w:t>
      </w:r>
      <w:proofErr w:type="spellEnd"/>
      <w:r>
        <w:rPr>
          <w:i/>
          <w:spacing w:val="-2"/>
        </w:rPr>
        <w:t>, 2001.</w:t>
      </w:r>
    </w:p>
    <w:p w:rsidR="00FD67BC" w:rsidRDefault="00FD67BC"/>
    <w:sectPr w:rsidR="00FD67BC" w:rsidSect="00DA4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97DDE"/>
    <w:rsid w:val="00721088"/>
    <w:rsid w:val="0085448D"/>
    <w:rsid w:val="009941A7"/>
    <w:rsid w:val="00DA4585"/>
    <w:rsid w:val="00E97DDE"/>
    <w:rsid w:val="00FD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9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97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1542</Words>
  <Characters>8790</Characters>
  <Application>Microsoft Office Word</Application>
  <DocSecurity>0</DocSecurity>
  <Lines>73</Lines>
  <Paragraphs>20</Paragraphs>
  <ScaleCrop>false</ScaleCrop>
  <Company/>
  <LinksUpToDate>false</LinksUpToDate>
  <CharactersWithSpaces>10312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Петраков П.Н.</dc:creator>
  <cp:lastModifiedBy>nettik</cp:lastModifiedBy>
  <cp:revision>3</cp:revision>
  <dcterms:created xsi:type="dcterms:W3CDTF">2014-02-27T09:49:00Z</dcterms:created>
  <dcterms:modified xsi:type="dcterms:W3CDTF">2014-02-27T10:25:00Z</dcterms:modified>
</cp:coreProperties>
</file>